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5D1796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5D1796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2806FC56" wp14:editId="2F0B290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96" w:rsidRPr="005D1796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583A31" w:rsidP="00583A31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НАСОС </w:t>
      </w:r>
      <w:r w:rsidR="00B8231D">
        <w:rPr>
          <w:rFonts w:ascii="DaxlineCyrLF-Medium" w:hAnsi="DaxlineCyrLF-Medium"/>
          <w:b/>
          <w:sz w:val="48"/>
          <w:szCs w:val="48"/>
        </w:rPr>
        <w:t>ЭЛЕКТРОГИДРАВЛИЧЕСКИЙ</w:t>
      </w:r>
      <w:bookmarkStart w:id="0" w:name="_GoBack"/>
      <w:bookmarkEnd w:id="0"/>
      <w:r>
        <w:rPr>
          <w:rFonts w:ascii="DaxlineCyrLF-Medium" w:hAnsi="DaxlineCyrLF-Medium"/>
          <w:b/>
          <w:sz w:val="48"/>
          <w:szCs w:val="48"/>
        </w:rPr>
        <w:t xml:space="preserve"> </w:t>
      </w:r>
    </w:p>
    <w:p w:rsidR="00583A31" w:rsidRPr="00583A31" w:rsidRDefault="00583A31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583A31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HHB</w:t>
      </w:r>
    </w:p>
    <w:p w:rsidR="001D1E25" w:rsidRDefault="00151163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810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ектронасосы к двусторонним гидравлическим домкратам 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F25F12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F05E0" w:rsidRPr="007F05E0" w:rsidRDefault="00F25F12" w:rsidP="007F05E0">
      <w:pPr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2.3 </w:t>
      </w:r>
      <w:r w:rsidR="007F05E0" w:rsidRPr="007F05E0">
        <w:rPr>
          <w:rFonts w:ascii="Tahoma" w:hAnsi="Tahoma" w:cs="Tahoma"/>
          <w:sz w:val="18"/>
          <w:szCs w:val="18"/>
        </w:rPr>
        <w:t>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F05E0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5D1796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635BE0" w:rsidRPr="009C529E" w:rsidRDefault="00635BE0" w:rsidP="00635BE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CE2EA5" w:rsidRPr="00CE2EA5" w:rsidRDefault="00CE2EA5" w:rsidP="00CE2EA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E2EA5">
        <w:rPr>
          <w:rFonts w:ascii="Tahoma" w:eastAsia="Times New Roman" w:hAnsi="Tahoma" w:cs="Tahoma"/>
          <w:sz w:val="18"/>
          <w:szCs w:val="18"/>
          <w:lang w:eastAsia="ru-RU"/>
        </w:rPr>
        <w:t>Гидравлическая насосная станция с электроприводом является профессиональным оборудованием, предназначенным для совместной работы с гидравлическим инструментом одностороннего действия с соответствующими параметрами и пружинным возвратом штока гидроцилиндра.</w:t>
      </w:r>
    </w:p>
    <w:p w:rsidR="004F01E2" w:rsidRPr="005D4131" w:rsidRDefault="004F01E2" w:rsidP="00CE2EA5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842"/>
        <w:gridCol w:w="1984"/>
        <w:gridCol w:w="13"/>
      </w:tblGrid>
      <w:tr w:rsidR="007F6311" w:rsidRPr="001744FA" w:rsidTr="007F6311">
        <w:trPr>
          <w:gridAfter w:val="1"/>
          <w:wAfter w:w="7" w:type="pct"/>
          <w:trHeight w:val="18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D8" w:rsidRPr="00D73F2E" w:rsidRDefault="00D73F2E" w:rsidP="00D73F2E">
            <w:pPr>
              <w:pStyle w:val="1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HHB-630B 220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D8" w:rsidRPr="00D73F2E" w:rsidRDefault="00D73F2E" w:rsidP="00D73F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3F2E">
              <w:rPr>
                <w:rFonts w:ascii="Tahoma" w:hAnsi="Tahoma" w:cs="Tahoma"/>
                <w:b/>
                <w:sz w:val="18"/>
                <w:szCs w:val="18"/>
              </w:rPr>
              <w:t xml:space="preserve">HHB-630B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380</w:t>
            </w:r>
            <w:r w:rsidRPr="00D73F2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3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D8" w:rsidRPr="007F6311" w:rsidRDefault="00D73F2E" w:rsidP="007F6311">
            <w:pPr>
              <w:pStyle w:val="1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3F2E">
              <w:rPr>
                <w:rFonts w:ascii="Tahoma" w:hAnsi="Tahoma" w:cs="Tahoma"/>
                <w:sz w:val="18"/>
                <w:szCs w:val="18"/>
              </w:rPr>
              <w:t>HHB-630BII 220</w:t>
            </w:r>
            <w:r w:rsidRPr="00D73F2E">
              <w:rPr>
                <w:rFonts w:ascii="Tahoma" w:hAnsi="Tahoma" w:cs="Tahoma"/>
                <w:sz w:val="18"/>
                <w:szCs w:val="18"/>
                <w:lang w:val="en-US"/>
              </w:rPr>
              <w:t xml:space="preserve"> V</w:t>
            </w:r>
          </w:p>
        </w:tc>
      </w:tr>
      <w:tr w:rsidR="007F6311" w:rsidRPr="001744FA" w:rsidTr="007F6311">
        <w:trPr>
          <w:gridAfter w:val="1"/>
          <w:wAfter w:w="7" w:type="pct"/>
          <w:trHeight w:val="122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0848FB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8FB">
              <w:rPr>
                <w:rFonts w:ascii="Tahoma" w:hAnsi="Tahoma" w:cs="Tahoma"/>
                <w:sz w:val="18"/>
                <w:szCs w:val="18"/>
              </w:rPr>
              <w:t>105632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0848FB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8FB">
              <w:rPr>
                <w:rFonts w:ascii="Tahoma" w:hAnsi="Tahoma" w:cs="Tahoma"/>
                <w:sz w:val="18"/>
                <w:szCs w:val="18"/>
              </w:rPr>
              <w:t>1050001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0848FB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48FB">
              <w:rPr>
                <w:rFonts w:ascii="Tahoma" w:hAnsi="Tahoma" w:cs="Tahoma"/>
                <w:sz w:val="18"/>
                <w:szCs w:val="18"/>
              </w:rPr>
              <w:t>1056322</w:t>
            </w:r>
          </w:p>
        </w:tc>
      </w:tr>
      <w:tr w:rsidR="007F6311" w:rsidRPr="001744FA" w:rsidTr="007F6311">
        <w:trPr>
          <w:gridAfter w:val="1"/>
          <w:wAfter w:w="7" w:type="pct"/>
          <w:trHeight w:val="182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Мощность приводного двигателя, кВт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553D8" w:rsidRPr="007F6311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75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7F6311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Номинальное давление, бар (МПа)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7F6311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 (63)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 (63)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 (63)</w:t>
            </w:r>
          </w:p>
        </w:tc>
      </w:tr>
      <w:tr w:rsidR="007F6311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>Объем масляного бака, 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7F6311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7F6311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7F6311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D553D8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Производительность 1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ступени, л/мин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(от 0 до 20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бар)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7F6311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Производительность 2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ступени, л/мин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(от 20 до 700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бар)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553D8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>Питание, 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7F6311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>Масса (без масла), кг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D553D8" w:rsidRPr="001744FA" w:rsidTr="007F6311">
        <w:trPr>
          <w:gridAfter w:val="1"/>
          <w:wAfter w:w="7" w:type="pct"/>
          <w:trHeight w:val="8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D553D8" w:rsidP="001744F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44FA">
              <w:rPr>
                <w:rFonts w:ascii="Tahoma" w:hAnsi="Tahoma" w:cs="Tahoma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360х280х500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1744F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360х280х500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8" w:rsidRPr="001744FA" w:rsidRDefault="007F6311" w:rsidP="007F631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480х360х700</w:t>
            </w:r>
          </w:p>
        </w:tc>
      </w:tr>
      <w:tr w:rsidR="00D553D8" w:rsidRPr="001744FA" w:rsidTr="007F6311">
        <w:trPr>
          <w:trHeight w:val="8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3D8" w:rsidRPr="001744FA" w:rsidRDefault="00D553D8" w:rsidP="001744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Используется индустриальное масло И-8А, И-Л-А-10, ВМГЗ</w:t>
            </w:r>
            <w:r w:rsidRPr="001744F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D553D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или аналоги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912571" w:rsidRDefault="00912571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6E5160" w:rsidRPr="006E5160" w:rsidRDefault="006E5160" w:rsidP="00FA259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>Гидравлическая насосная станция состоит из масляного бака 1, на крышке которого установлены гидравлический блок управления 2 и приводной электродвигатель 3 с пультом управления4. Пульт управления имеет кнопки "Включено"(ON) и "Выключено" (OFF). От пульта управления отходит кабель 5, предназначенный для подключения станции к сети электропитания напряжением 220В или 380В с соответствующими электроразъемами 6.</w:t>
      </w:r>
    </w:p>
    <w:p w:rsidR="006E5160" w:rsidRPr="006E5160" w:rsidRDefault="006E5160" w:rsidP="006E516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 xml:space="preserve">Масляный бак 1 выполнен в виде сварной герметичной емкости. В верхней части бака 1 на крышке имеется отверстие для заливки масла закрытое пробкой 9. На боковой стенке бака расположено смотровое окошко 8 для контроля уровня масла, а в нижней части сливное отверстие, закрытое пробкой 9. Внутри бака размещен насос высокого давления с фильтром. </w:t>
      </w:r>
    </w:p>
    <w:p w:rsidR="006E5160" w:rsidRPr="006E5160" w:rsidRDefault="006E5160" w:rsidP="006E516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 xml:space="preserve">Гидравлический блок управления 2 предназначен для распределения гидравлических потоков и снабжен манометром 10 для определения гидравлического давления в системе. С правой или лицевой стороны блока управления имеется резьбовое отверстие для подсоединения рукава высокого давления 11. С левой или лицевой стороны блока управления имеется регулировочный винт 12 с контргайкой для настройки предельного уровня рабочего давления. В состоянии поставки давление настроено на 60-70 МПа. Блок управления имеет рукоятку 13 для переключения гидравлических потоков. </w:t>
      </w:r>
    </w:p>
    <w:p w:rsidR="006E5160" w:rsidRPr="006E5160" w:rsidRDefault="006E5160" w:rsidP="006E516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>Рукоятка имеет два положения:</w:t>
      </w:r>
    </w:p>
    <w:p w:rsidR="006E5160" w:rsidRPr="006E5160" w:rsidRDefault="006E5160" w:rsidP="006E516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>крайнее правое при подаче масла под давлением в рабочий инструмент.</w:t>
      </w:r>
    </w:p>
    <w:p w:rsidR="006E5160" w:rsidRDefault="006E5160" w:rsidP="006E516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E5160">
        <w:rPr>
          <w:rFonts w:ascii="Tahoma" w:eastAsia="Times New Roman" w:hAnsi="Tahoma" w:cs="Tahoma"/>
          <w:sz w:val="18"/>
          <w:szCs w:val="18"/>
          <w:lang w:eastAsia="ru-RU"/>
        </w:rPr>
        <w:t>крайнее левое при сливе масла из рабочего инструмента в бак станции.</w:t>
      </w: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14BBB01C" wp14:editId="7F5FCBC1">
            <wp:simplePos x="0" y="0"/>
            <wp:positionH relativeFrom="column">
              <wp:posOffset>1183005</wp:posOffset>
            </wp:positionH>
            <wp:positionV relativeFrom="paragraph">
              <wp:posOffset>46990</wp:posOffset>
            </wp:positionV>
            <wp:extent cx="4309745" cy="20294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сти насос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Pr="00FA2597" w:rsidRDefault="00FA2597" w:rsidP="00FA2597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2597" w:rsidRPr="00FA2597" w:rsidRDefault="00FA2597" w:rsidP="00FA2597">
      <w:pPr>
        <w:tabs>
          <w:tab w:val="left" w:pos="567"/>
        </w:tabs>
        <w:spacing w:after="0" w:line="240" w:lineRule="auto"/>
        <w:ind w:left="567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Рисунок 1.</w:t>
      </w:r>
    </w:p>
    <w:p w:rsidR="0036232A" w:rsidRDefault="0036232A" w:rsidP="00912571">
      <w:pPr>
        <w:jc w:val="center"/>
        <w:rPr>
          <w:rFonts w:ascii="Tahoma" w:hAnsi="Tahoma" w:cs="Tahoma"/>
          <w:b/>
          <w:sz w:val="18"/>
          <w:szCs w:val="18"/>
        </w:rPr>
      </w:pPr>
    </w:p>
    <w:p w:rsidR="00912571" w:rsidRPr="005D4131" w:rsidRDefault="00912571" w:rsidP="0091257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912571" w:rsidRDefault="00912571" w:rsidP="0091257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912571" w:rsidRPr="00912571" w:rsidRDefault="0050148D" w:rsidP="0050148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0148D">
        <w:rPr>
          <w:rFonts w:ascii="Tahoma" w:eastAsia="Times New Roman" w:hAnsi="Tahoma" w:cs="Tahoma"/>
          <w:b/>
          <w:sz w:val="18"/>
          <w:szCs w:val="18"/>
          <w:lang w:eastAsia="ru-RU"/>
        </w:rPr>
        <w:t>Подготовка к работе</w:t>
      </w:r>
    </w:p>
    <w:p w:rsidR="00912571" w:rsidRPr="00912571" w:rsidRDefault="00912571" w:rsidP="0050148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Проверьте уровень масла в баке. Уровень масла должен находиться немного выше средней линии окошка 8. Если уровень масла ниже нормы – долейте масло через отверстие</w:t>
      </w:r>
      <w:r w:rsidR="0050148D" w:rsidRPr="0050148D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912571">
        <w:rPr>
          <w:rFonts w:ascii="Tahoma" w:eastAsia="Times New Roman" w:hAnsi="Tahoma" w:cs="Tahoma"/>
          <w:sz w:val="18"/>
          <w:szCs w:val="18"/>
          <w:lang w:eastAsia="ru-RU"/>
        </w:rPr>
        <w:t xml:space="preserve"> закрытое пробкой 7. </w:t>
      </w:r>
    </w:p>
    <w:p w:rsidR="00912571" w:rsidRPr="00912571" w:rsidRDefault="00912571" w:rsidP="00D34F41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При работе станции пробка 7 заливного отверстия должна быть приоткрыта для поступления воздуха при работе</w:t>
      </w:r>
      <w:r w:rsidR="0050148D" w:rsidRPr="005014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912571">
        <w:rPr>
          <w:rFonts w:ascii="Tahoma" w:eastAsia="Times New Roman" w:hAnsi="Tahoma" w:cs="Tahoma"/>
          <w:sz w:val="18"/>
          <w:szCs w:val="18"/>
          <w:lang w:eastAsia="ru-RU"/>
        </w:rPr>
        <w:t xml:space="preserve">(за исключением пробок с воздушным фильтром). </w:t>
      </w:r>
    </w:p>
    <w:p w:rsidR="00912571" w:rsidRPr="00912571" w:rsidRDefault="0050148D" w:rsidP="00D34F41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0148D">
        <w:rPr>
          <w:rFonts w:ascii="Tahoma" w:eastAsia="Times New Roman" w:hAnsi="Tahoma" w:cs="Tahoma"/>
          <w:b/>
          <w:sz w:val="18"/>
          <w:szCs w:val="18"/>
          <w:lang w:eastAsia="ru-RU"/>
        </w:rPr>
        <w:t>Внимание!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 xml:space="preserve"> Рабочий диапазон температур для эксплуатации станции должен быть +5</w:t>
      </w:r>
      <w:r w:rsidRPr="0050148D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0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... +45</w:t>
      </w:r>
      <w:r w:rsidRPr="0050148D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0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С.</w:t>
      </w:r>
    </w:p>
    <w:p w:rsidR="00912571" w:rsidRPr="00912571" w:rsidRDefault="00912571" w:rsidP="0050148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Подсоедините гидростанцию к рабочему инструменту через рукав высокого давления.</w:t>
      </w:r>
    </w:p>
    <w:p w:rsidR="00912571" w:rsidRPr="00912571" w:rsidRDefault="00912571" w:rsidP="0050148D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Подключите кабель 5 с электрическим разъемом 6 в сеть электропитания с соблюдением ПУЭ и ПТБ.</w:t>
      </w:r>
    </w:p>
    <w:p w:rsidR="0050148D" w:rsidRPr="0050148D" w:rsidRDefault="0050148D" w:rsidP="0050148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0148D">
        <w:rPr>
          <w:rFonts w:ascii="Tahoma" w:eastAsia="Times New Roman" w:hAnsi="Tahoma" w:cs="Tahoma"/>
          <w:b/>
          <w:sz w:val="18"/>
          <w:szCs w:val="18"/>
          <w:lang w:eastAsia="ru-RU"/>
        </w:rPr>
        <w:t>Работа</w:t>
      </w:r>
    </w:p>
    <w:p w:rsidR="00912571" w:rsidRPr="00912571" w:rsidRDefault="00912571" w:rsidP="0050148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 xml:space="preserve">Переключите рукоятку 13 в крайнее правое положение. </w:t>
      </w:r>
    </w:p>
    <w:p w:rsidR="00912571" w:rsidRPr="00912571" w:rsidRDefault="0050148D" w:rsidP="00D34F41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0148D"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одайте электропитание на насосную станцию, нажав на кнопку "ON" пульта управления 4.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Двигатель 3 насосной станции начинает работать. Масло под давлением поступает в рабочий инструмент (шток выдвигается).</w:t>
      </w:r>
    </w:p>
    <w:p w:rsidR="00912571" w:rsidRPr="00912571" w:rsidRDefault="0050148D" w:rsidP="00D34F41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0148D">
        <w:rPr>
          <w:rFonts w:ascii="Tahoma" w:eastAsia="Times New Roman" w:hAnsi="Tahoma" w:cs="Tahoma"/>
          <w:b/>
          <w:sz w:val="18"/>
          <w:szCs w:val="18"/>
          <w:lang w:eastAsia="ru-RU"/>
        </w:rPr>
        <w:t>Внимание!</w:t>
      </w:r>
      <w:r w:rsidRPr="005014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При первом пуске необходимо один, два раза провести</w:t>
      </w:r>
      <w:r w:rsidRPr="005014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912571" w:rsidRPr="00912571">
        <w:rPr>
          <w:rFonts w:ascii="Tahoma" w:eastAsia="Times New Roman" w:hAnsi="Tahoma" w:cs="Tahoma"/>
          <w:sz w:val="18"/>
          <w:szCs w:val="18"/>
          <w:lang w:eastAsia="ru-RU"/>
        </w:rPr>
        <w:t>процедуру холостого хода.</w:t>
      </w:r>
    </w:p>
    <w:p w:rsidR="00912571" w:rsidRPr="00912571" w:rsidRDefault="00912571" w:rsidP="0036232A">
      <w:pPr>
        <w:spacing w:after="0" w:line="200" w:lineRule="exact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Нажмите на кнопку "OFF"</w:t>
      </w:r>
      <w:r w:rsidR="0050148D" w:rsidRPr="0050148D">
        <w:rPr>
          <w:rFonts w:ascii="Tahoma" w:eastAsia="Times New Roman" w:hAnsi="Tahoma" w:cs="Tahoma"/>
          <w:sz w:val="18"/>
          <w:szCs w:val="18"/>
          <w:lang w:eastAsia="ru-RU"/>
        </w:rPr>
        <w:t>. Двига</w:t>
      </w: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тель 3 выключается, масло не поступает в полость высокого давления инструмента (шток останавливается).</w:t>
      </w:r>
    </w:p>
    <w:p w:rsidR="00912571" w:rsidRPr="00912571" w:rsidRDefault="00912571" w:rsidP="0036232A">
      <w:pPr>
        <w:spacing w:after="0" w:line="200" w:lineRule="exact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12571">
        <w:rPr>
          <w:rFonts w:ascii="Tahoma" w:eastAsia="Times New Roman" w:hAnsi="Tahoma" w:cs="Tahoma"/>
          <w:sz w:val="18"/>
          <w:szCs w:val="18"/>
          <w:lang w:eastAsia="ru-RU"/>
        </w:rPr>
        <w:t>После выполнения работ переключите рукоятку 13 в крайнее левое положение "Слив". Масло из полости высокого давления инструмента сливается в бак 1 под действием возвратной пружины штока гидроцилиндра</w:t>
      </w:r>
      <w:r w:rsidR="0050148D" w:rsidRPr="0050148D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377D7" w:rsidRDefault="00A377D7" w:rsidP="0091257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A377D7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D34F41" w:rsidRPr="00D34F41" w:rsidRDefault="00D34F41" w:rsidP="00D34F41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В процессе эксплуатации станции один раз в два месяца необходимо производить очистку масляного фильтра и один раз в полгода чистить маслобак с полной заменой масла.</w:t>
      </w:r>
    </w:p>
    <w:p w:rsidR="005D4131" w:rsidRDefault="00F25F12" w:rsidP="00ED281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Внимательно изучите настоящее руководство по эксплуатации и следуйте ему при работе и обслуживании. Храните данное руководство по эксплуатации в доступном месте.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При подключении станции в сеть электропитания удостоверьтесь, что сеть электропитания имеет ЗАЗЕМЛЕНИЕ.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Отсоедините гидростанцию от сети электропитания после использования, а также:</w:t>
      </w:r>
    </w:p>
    <w:p w:rsidR="00D34F41" w:rsidRPr="00D34F41" w:rsidRDefault="00D34F41" w:rsidP="00D34F41">
      <w:pPr>
        <w:pStyle w:val="a3"/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D120747" wp14:editId="47AE0E67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- перед перемещением гидростанции с одного места на другое;</w:t>
      </w:r>
    </w:p>
    <w:p w:rsidR="00D34F41" w:rsidRPr="00D34F41" w:rsidRDefault="00D34F41" w:rsidP="00D34F41">
      <w:pPr>
        <w:pStyle w:val="a3"/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- перед выполнением любых ремонтных работ на станции или инструменте;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- перед проверкой или заменой деталей.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Запрещается перемещать инструмент и станцию за электрокабель или рукав высокого давления.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Запрещается отсоединять гидростанцию от сети электропитания за электрокабель.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Запрещается пользоваться гидростанцией необученному персоналу.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Запрещается использовать гидростанцию, если повреждены:</w:t>
      </w:r>
    </w:p>
    <w:p w:rsidR="00D34F41" w:rsidRPr="00D34F41" w:rsidRDefault="00D34F41" w:rsidP="00D34F41">
      <w:pPr>
        <w:pStyle w:val="a3"/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proofErr w:type="spellStart"/>
      <w:r w:rsidRPr="00D34F41">
        <w:rPr>
          <w:rFonts w:ascii="Tahoma" w:eastAsia="Times New Roman" w:hAnsi="Tahoma" w:cs="Tahoma"/>
          <w:sz w:val="18"/>
          <w:szCs w:val="18"/>
          <w:lang w:eastAsia="ru-RU"/>
        </w:rPr>
        <w:t>элекрокабель</w:t>
      </w:r>
      <w:proofErr w:type="spellEnd"/>
      <w:r w:rsidRPr="00D34F41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D34F41" w:rsidRPr="00D34F41" w:rsidRDefault="00D34F41" w:rsidP="00D34F41">
      <w:pPr>
        <w:pStyle w:val="a3"/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- рукав высокого давления;</w:t>
      </w:r>
    </w:p>
    <w:p w:rsidR="00D34F41" w:rsidRPr="00D34F41" w:rsidRDefault="00D34F41" w:rsidP="00D34F41">
      <w:pPr>
        <w:pStyle w:val="a3"/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- другие детали.</w:t>
      </w:r>
    </w:p>
    <w:p w:rsidR="00D34F41" w:rsidRPr="00D34F41" w:rsidRDefault="00D34F41" w:rsidP="00D34F41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F41">
        <w:rPr>
          <w:rFonts w:ascii="Tahoma" w:eastAsia="Times New Roman" w:hAnsi="Tahoma" w:cs="Tahoma"/>
          <w:sz w:val="18"/>
          <w:szCs w:val="18"/>
          <w:lang w:eastAsia="ru-RU"/>
        </w:rPr>
        <w:t>Запрещается пользоваться неспециализированным удлинителем.</w:t>
      </w:r>
    </w:p>
    <w:p w:rsidR="00635BE0" w:rsidRPr="005D4131" w:rsidRDefault="00635BE0" w:rsidP="00635BE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35BE0" w:rsidRDefault="00635BE0" w:rsidP="00635BE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35BE0" w:rsidRPr="00B017D6" w:rsidRDefault="00635BE0" w:rsidP="00635BE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35BE0" w:rsidRDefault="00635BE0" w:rsidP="00635BE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35BE0" w:rsidRDefault="00635BE0" w:rsidP="00635BE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35BE0" w:rsidRDefault="00635BE0" w:rsidP="00635BE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35BE0" w:rsidRPr="00E94B8F" w:rsidRDefault="00635BE0" w:rsidP="00635BE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54351C6A" wp14:editId="148FFF6D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35BE0" w:rsidRPr="00E94B8F" w:rsidRDefault="00635BE0" w:rsidP="00635BE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35BE0" w:rsidRDefault="00635BE0" w:rsidP="00635BE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35BE0" w:rsidRDefault="00635BE0" w:rsidP="00635BE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35BE0" w:rsidRPr="009A52B8" w:rsidRDefault="00635BE0" w:rsidP="00635BE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635BE0" w:rsidRPr="00D8382B" w:rsidRDefault="00635BE0" w:rsidP="00635BE0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35BE0" w:rsidRPr="00D8382B" w:rsidRDefault="00635BE0" w:rsidP="00635BE0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35BE0" w:rsidRPr="00D8382B" w:rsidRDefault="00635BE0" w:rsidP="00635BE0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35BE0" w:rsidRPr="00D8382B" w:rsidRDefault="00635BE0" w:rsidP="00635BE0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35BE0" w:rsidRPr="003F2603" w:rsidRDefault="00635BE0" w:rsidP="00635BE0">
      <w:pPr>
        <w:pStyle w:val="a3"/>
        <w:numPr>
          <w:ilvl w:val="0"/>
          <w:numId w:val="6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635BE0" w:rsidRDefault="00635BE0" w:rsidP="00635BE0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35BE0" w:rsidRPr="009C529E" w:rsidRDefault="00635BE0" w:rsidP="00635BE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7346C82B" wp14:editId="7D7A161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5F12" w:rsidRDefault="00F25F12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F2325" w:rsidRDefault="003F2325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635BE0" w:rsidRDefault="00635BE0" w:rsidP="00ED2818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BC13E2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3F232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3F2325">
              <w:rPr>
                <w:rFonts w:ascii="Tahoma" w:hAnsi="Tahoma" w:cs="Tahoma"/>
                <w:b/>
                <w:sz w:val="18"/>
                <w:szCs w:val="18"/>
              </w:rPr>
              <w:t>проверке или ремонте 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3F23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3F232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3F2325">
        <w:trPr>
          <w:trHeight w:val="567"/>
        </w:trPr>
        <w:tc>
          <w:tcPr>
            <w:tcW w:w="643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3F2325">
        <w:trPr>
          <w:trHeight w:val="567"/>
        </w:trPr>
        <w:tc>
          <w:tcPr>
            <w:tcW w:w="643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5F12" w:rsidRPr="00E47F49" w:rsidTr="003F2325">
        <w:trPr>
          <w:trHeight w:val="567"/>
        </w:trPr>
        <w:tc>
          <w:tcPr>
            <w:tcW w:w="643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5F12" w:rsidRPr="00E47F49" w:rsidTr="003F2325">
        <w:trPr>
          <w:trHeight w:val="567"/>
        </w:trPr>
        <w:tc>
          <w:tcPr>
            <w:tcW w:w="643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5F12" w:rsidRPr="00E47F49" w:rsidTr="003F2325">
        <w:trPr>
          <w:trHeight w:val="567"/>
        </w:trPr>
        <w:tc>
          <w:tcPr>
            <w:tcW w:w="643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F25F12" w:rsidRPr="00E47F49" w:rsidRDefault="00F25F12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2325" w:rsidRPr="00E47F49" w:rsidTr="003F2325">
        <w:trPr>
          <w:trHeight w:val="567"/>
        </w:trPr>
        <w:tc>
          <w:tcPr>
            <w:tcW w:w="643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2325" w:rsidRPr="00E47F49" w:rsidTr="003F2325">
        <w:trPr>
          <w:trHeight w:val="567"/>
        </w:trPr>
        <w:tc>
          <w:tcPr>
            <w:tcW w:w="643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2325" w:rsidRPr="00E47F49" w:rsidTr="003F2325">
        <w:trPr>
          <w:trHeight w:val="567"/>
        </w:trPr>
        <w:tc>
          <w:tcPr>
            <w:tcW w:w="643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2325" w:rsidRPr="00E47F49" w:rsidTr="003F2325">
        <w:trPr>
          <w:trHeight w:val="567"/>
        </w:trPr>
        <w:tc>
          <w:tcPr>
            <w:tcW w:w="643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2325" w:rsidRPr="00E47F49" w:rsidTr="003F2325">
        <w:trPr>
          <w:trHeight w:val="567"/>
        </w:trPr>
        <w:tc>
          <w:tcPr>
            <w:tcW w:w="643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F2325" w:rsidRPr="00E47F49" w:rsidRDefault="003F2325" w:rsidP="00BC13E2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D2818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92" w:rsidRDefault="002C3392" w:rsidP="001D1E25">
      <w:pPr>
        <w:spacing w:after="0" w:line="240" w:lineRule="auto"/>
      </w:pPr>
      <w:r>
        <w:separator/>
      </w:r>
    </w:p>
  </w:endnote>
  <w:endnote w:type="continuationSeparator" w:id="0">
    <w:p w:rsidR="002C3392" w:rsidRDefault="002C3392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B8231D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92" w:rsidRDefault="002C3392" w:rsidP="001D1E25">
      <w:pPr>
        <w:spacing w:after="0" w:line="240" w:lineRule="auto"/>
      </w:pPr>
      <w:r>
        <w:separator/>
      </w:r>
    </w:p>
  </w:footnote>
  <w:footnote w:type="continuationSeparator" w:id="0">
    <w:p w:rsidR="002C3392" w:rsidRDefault="002C3392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867"/>
    <w:multiLevelType w:val="hybridMultilevel"/>
    <w:tmpl w:val="FD50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64E5889"/>
    <w:multiLevelType w:val="hybridMultilevel"/>
    <w:tmpl w:val="8C26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6640"/>
    <w:rsid w:val="000848FB"/>
    <w:rsid w:val="000F3AD5"/>
    <w:rsid w:val="00151163"/>
    <w:rsid w:val="001725F1"/>
    <w:rsid w:val="001744FA"/>
    <w:rsid w:val="001B184D"/>
    <w:rsid w:val="001D1E25"/>
    <w:rsid w:val="001E2318"/>
    <w:rsid w:val="00211B94"/>
    <w:rsid w:val="002509FD"/>
    <w:rsid w:val="002C3392"/>
    <w:rsid w:val="003060F8"/>
    <w:rsid w:val="00323C41"/>
    <w:rsid w:val="0035153F"/>
    <w:rsid w:val="0036232A"/>
    <w:rsid w:val="003F2325"/>
    <w:rsid w:val="004708D9"/>
    <w:rsid w:val="004F01E2"/>
    <w:rsid w:val="0050148D"/>
    <w:rsid w:val="0054725B"/>
    <w:rsid w:val="005829F5"/>
    <w:rsid w:val="00583A31"/>
    <w:rsid w:val="005D1796"/>
    <w:rsid w:val="005D4131"/>
    <w:rsid w:val="00624D01"/>
    <w:rsid w:val="00635BE0"/>
    <w:rsid w:val="0068527D"/>
    <w:rsid w:val="006B631D"/>
    <w:rsid w:val="006E5160"/>
    <w:rsid w:val="006F7EB3"/>
    <w:rsid w:val="0073432C"/>
    <w:rsid w:val="007536F4"/>
    <w:rsid w:val="0078575C"/>
    <w:rsid w:val="007F05E0"/>
    <w:rsid w:val="007F6311"/>
    <w:rsid w:val="008650DE"/>
    <w:rsid w:val="0087307E"/>
    <w:rsid w:val="00897BA4"/>
    <w:rsid w:val="008D08D7"/>
    <w:rsid w:val="00903BE8"/>
    <w:rsid w:val="00912571"/>
    <w:rsid w:val="009D5809"/>
    <w:rsid w:val="009F020F"/>
    <w:rsid w:val="00A21D8C"/>
    <w:rsid w:val="00A377D7"/>
    <w:rsid w:val="00B3094A"/>
    <w:rsid w:val="00B8231D"/>
    <w:rsid w:val="00BC13E2"/>
    <w:rsid w:val="00C943DF"/>
    <w:rsid w:val="00CE2EA5"/>
    <w:rsid w:val="00D34F41"/>
    <w:rsid w:val="00D50BA9"/>
    <w:rsid w:val="00D553D8"/>
    <w:rsid w:val="00D73F2E"/>
    <w:rsid w:val="00E26E64"/>
    <w:rsid w:val="00E478C0"/>
    <w:rsid w:val="00ED2818"/>
    <w:rsid w:val="00EE2415"/>
    <w:rsid w:val="00F25F12"/>
    <w:rsid w:val="00F72B15"/>
    <w:rsid w:val="00FA2597"/>
    <w:rsid w:val="00FC7B8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3A8"/>
  <w15:chartTrackingRefBased/>
  <w15:docId w15:val="{E6A4B074-D93E-4B31-9AF7-E109DC1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character" w:customStyle="1" w:styleId="10">
    <w:name w:val="Заголовок 1 Знак"/>
    <w:basedOn w:val="a0"/>
    <w:link w:val="1"/>
    <w:uiPriority w:val="9"/>
    <w:rsid w:val="00583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2017-09-08T09:51:00Z</dcterms:created>
  <dcterms:modified xsi:type="dcterms:W3CDTF">2019-03-15T03:42:00Z</dcterms:modified>
</cp:coreProperties>
</file>